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Spoluorganizátori 53. Folklórneho festivalu Tancuj, tancuj… v Hložanoch, nášho najmasovejšieho celomenšinového podujatia v Srbsku, srdečne Vás pozývajú, aby ste sa stali súčasťou Jarmoku ľudovej tvorby, ktorý sa bude konať v rámci festivalu (v sobotu 14. júna od 12. hodine v </w:t>
      </w:r>
      <w:r>
        <w:rPr>
          <w:rFonts w:ascii="Times New Roman" w:hAnsi="Times New Roman"/>
          <w:sz w:val="22"/>
          <w:szCs w:val="22"/>
          <w:lang w:val="sk-SK"/>
        </w:rPr>
        <w:t>areáli amfiteátra</w:t>
      </w:r>
      <w:r>
        <w:rPr>
          <w:rFonts w:ascii="Times New Roman" w:hAnsi="Times New Roman"/>
          <w:sz w:val="22"/>
          <w:szCs w:val="22"/>
          <w:lang w:val="sk-SK"/>
        </w:rPr>
        <w:t xml:space="preserve">). 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k-SK"/>
        </w:rPr>
        <w:t>Prihlásiť sa môžu spolky, združenia, organizácie, jednotlivci, umelci, insitní maliari, výrobcovia produktov, ktoré majú súvis s tradičnou výrobou a ľudovou tvorivosťou (ručné práce, suveníry, gastronomické výrobky a pod.).</w:t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sk-SK"/>
        </w:rPr>
      </w:pPr>
      <w:r>
        <w:rPr>
          <w:b/>
          <w:sz w:val="22"/>
          <w:szCs w:val="22"/>
          <w:u w:val="single"/>
          <w:lang w:val="sk-SK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iCs/>
          <w:sz w:val="22"/>
          <w:szCs w:val="22"/>
          <w:u w:val="single"/>
          <w:lang w:val="sk-SK"/>
        </w:rPr>
        <w:t>Prihlášky prijímame najneskoršie do 6. 6. 2025. Po prehodnotení doručených prihlášok bude vybraným účastníkom doručené oznámenie so súhlasným stanoviskom do 10. júna 2025.</w:t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sk-SK"/>
        </w:rPr>
      </w:pPr>
      <w:r>
        <w:rPr>
          <w:b/>
          <w:sz w:val="22"/>
          <w:szCs w:val="22"/>
          <w:u w:val="single"/>
          <w:lang w:val="sk-SK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2"/>
          <w:szCs w:val="22"/>
          <w:lang w:val="sk-SK"/>
        </w:rPr>
        <w:t>Prihlášky môžete zaslať na e-mail: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Style w:val="InternetLink"/>
          <w:rFonts w:ascii="Times New Roman" w:hAnsi="Times New Roman"/>
          <w:b/>
          <w:color w:val="FF0000"/>
          <w:sz w:val="22"/>
          <w:szCs w:val="22"/>
          <w:u w:val="none"/>
        </w:rPr>
        <w:t>turizam@backipetrovac.rs,</w:t>
      </w:r>
      <w:r>
        <w:rPr>
          <w:rStyle w:val="InternetLink"/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Style w:val="InternetLink"/>
          <w:rFonts w:ascii="Times New Roman" w:hAnsi="Times New Roman"/>
          <w:b/>
          <w:color w:val="FF0000"/>
          <w:sz w:val="22"/>
          <w:szCs w:val="22"/>
          <w:u w:val="none"/>
        </w:rPr>
        <w:t>021/2280-478.</w:t>
      </w:r>
    </w:p>
    <w:p>
      <w:pPr>
        <w:pStyle w:val="Normal"/>
        <w:spacing w:before="0" w:after="160"/>
        <w:ind w:left="3600" w:hanging="0"/>
        <w:jc w:val="both"/>
        <w:rPr>
          <w:rStyle w:val="InternetLink"/>
          <w:rFonts w:ascii="Times New Roman" w:hAnsi="Times New Roman"/>
          <w:b/>
          <w:b/>
          <w:color w:val="auto"/>
          <w:szCs w:val="24"/>
          <w:u w:val="none"/>
        </w:rPr>
      </w:pPr>
      <w:r>
        <w:rPr>
          <w:rFonts w:ascii="Times New Roman" w:hAnsi="Times New Roman"/>
          <w:b/>
          <w:color w:val="auto"/>
          <w:szCs w:val="24"/>
          <w:u w:val="none"/>
        </w:rPr>
      </w:r>
    </w:p>
    <w:p>
      <w:pPr>
        <w:pStyle w:val="Normal"/>
        <w:spacing w:before="0" w:after="160"/>
        <w:ind w:left="3600" w:hanging="0"/>
        <w:jc w:val="both"/>
        <w:rPr>
          <w:rStyle w:val="InternetLink"/>
          <w:rFonts w:ascii="Times New Roman" w:hAnsi="Times New Roman"/>
          <w:b/>
          <w:b/>
          <w:color w:val="auto"/>
          <w:szCs w:val="24"/>
          <w:u w:val="none"/>
        </w:rPr>
      </w:pPr>
      <w:r>
        <w:rPr>
          <w:rFonts w:ascii="Times New Roman" w:hAnsi="Times New Roman"/>
          <w:b/>
          <w:color w:val="auto"/>
          <w:szCs w:val="24"/>
          <w:u w:val="none"/>
        </w:rPr>
      </w:r>
    </w:p>
    <w:p>
      <w:pPr>
        <w:pStyle w:val="Normal"/>
        <w:spacing w:before="0" w:after="160"/>
        <w:ind w:hanging="0"/>
        <w:jc w:val="center"/>
        <w:rPr/>
      </w:pPr>
      <w:r>
        <w:rPr>
          <w:rStyle w:val="InternetLink"/>
          <w:rFonts w:ascii="Times New Roman" w:hAnsi="Times New Roman"/>
          <w:b/>
          <w:color w:val="auto"/>
          <w:sz w:val="22"/>
          <w:szCs w:val="22"/>
          <w:u w:val="none"/>
        </w:rPr>
        <w:t>POZIV NA UČEŠĆE NA</w:t>
      </w:r>
    </w:p>
    <w:p>
      <w:pPr>
        <w:pStyle w:val="Normal"/>
        <w:spacing w:before="0" w:after="160"/>
        <w:ind w:hanging="0"/>
        <w:jc w:val="center"/>
        <w:rPr/>
      </w:pPr>
      <w:r>
        <w:rPr>
          <w:rStyle w:val="InternetLink"/>
          <w:rFonts w:ascii="Times New Roman" w:hAnsi="Times New Roman"/>
          <w:b/>
          <w:i/>
          <w:iCs/>
          <w:color w:val="auto"/>
          <w:sz w:val="22"/>
          <w:szCs w:val="22"/>
          <w:u w:val="none"/>
        </w:rPr>
        <w:t>VAŠARU NARODNOG STVARALAŠTVA</w:t>
      </w:r>
    </w:p>
    <w:p>
      <w:pPr>
        <w:pStyle w:val="Normal"/>
        <w:spacing w:before="0" w:after="160"/>
        <w:ind w:hanging="0"/>
        <w:jc w:val="center"/>
        <w:rPr/>
      </w:pPr>
      <w:r>
        <w:rPr>
          <w:rStyle w:val="InternetLink"/>
          <w:rFonts w:ascii="Times New Roman" w:hAnsi="Times New Roman"/>
          <w:b/>
          <w:color w:val="auto"/>
          <w:sz w:val="22"/>
          <w:szCs w:val="22"/>
          <w:u w:val="none"/>
        </w:rPr>
        <w:t xml:space="preserve">U OKVIRU 53. FOLKLORNOG FESTIVALA </w:t>
      </w:r>
      <w:r>
        <w:rPr>
          <w:rStyle w:val="Predvolenpsmoodseku"/>
          <w:rFonts w:eastAsia="Times New Roman" w:cs="Times New Roman" w:ascii="Times New Roman" w:hAnsi="Times New Roman"/>
          <w:b/>
          <w:bCs/>
          <w:color w:val="auto"/>
          <w:sz w:val="22"/>
          <w:szCs w:val="24"/>
          <w:u w:val="none"/>
          <w:lang w:val="sr-CS"/>
        </w:rPr>
        <w:t>„</w:t>
      </w:r>
      <w:r>
        <w:rPr>
          <w:rStyle w:val="Predvolenpsmoodseku"/>
          <w:rFonts w:eastAsia="Times New Roman" w:cs="Times New Roman" w:ascii="Times New Roman" w:hAnsi="Times New Roman"/>
          <w:b/>
          <w:bCs/>
          <w:color w:val="auto"/>
          <w:sz w:val="22"/>
          <w:szCs w:val="24"/>
          <w:u w:val="none"/>
          <w:lang w:val="sk-SK"/>
        </w:rPr>
        <w:t>TANCUJ, TANCUJ…</w:t>
      </w:r>
      <w:r>
        <w:rPr>
          <w:rStyle w:val="Predvolenpsmoodseku"/>
          <w:rFonts w:eastAsia="Liberation Serif" w:cs="Liberation Serif" w:ascii="Liberation Serif" w:hAnsi="Liberation Serif"/>
          <w:b/>
          <w:bCs/>
          <w:color w:val="auto"/>
          <w:sz w:val="22"/>
          <w:szCs w:val="24"/>
          <w:u w:val="none"/>
          <w:lang w:val="sk-SK"/>
        </w:rPr>
        <w:t>”</w:t>
      </w:r>
    </w:p>
    <w:p>
      <w:pPr>
        <w:pStyle w:val="Normal"/>
        <w:spacing w:before="0" w:after="160"/>
        <w:ind w:hanging="0"/>
        <w:jc w:val="center"/>
        <w:rPr/>
      </w:pPr>
      <w:r>
        <w:rPr>
          <w:rStyle w:val="Predvolenpsmoodseku"/>
          <w:rFonts w:eastAsia="Times New Roman" w:cs="Times New Roman" w:ascii="Times New Roman" w:hAnsi="Times New Roman"/>
          <w:b/>
          <w:bCs/>
          <w:color w:val="auto"/>
          <w:sz w:val="22"/>
          <w:szCs w:val="24"/>
          <w:u w:val="none"/>
        </w:rPr>
        <w:t>GLOŽAN</w:t>
      </w:r>
    </w:p>
    <w:p>
      <w:pPr>
        <w:pStyle w:val="Normal"/>
        <w:spacing w:before="0" w:after="160"/>
        <w:ind w:hanging="0"/>
        <w:jc w:val="center"/>
        <w:rPr/>
      </w:pPr>
      <w:r>
        <w:rPr>
          <w:rStyle w:val="Predvolenpsmoodseku"/>
          <w:rFonts w:eastAsia="Times New Roman" w:cs="Times New Roman" w:ascii="Times New Roman" w:hAnsi="Times New Roman"/>
          <w:b/>
          <w:bCs/>
          <w:color w:val="auto"/>
          <w:sz w:val="22"/>
          <w:szCs w:val="24"/>
          <w:u w:val="none"/>
        </w:rPr>
        <w:t>14. JUN 2025.</w:t>
      </w:r>
    </w:p>
    <w:p>
      <w:pPr>
        <w:pStyle w:val="Normal"/>
        <w:spacing w:before="0" w:after="160"/>
        <w:ind w:hanging="0"/>
        <w:jc w:val="center"/>
        <w:rPr>
          <w:rStyle w:val="Predvolenpsmoodseku"/>
          <w:rFonts w:ascii="Times New Roman" w:hAnsi="Times New Roman" w:eastAsia="Times New Roman" w:cs="Times New Roman"/>
          <w:b/>
          <w:b/>
          <w:bCs/>
          <w:color w:val="auto"/>
          <w:sz w:val="22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4"/>
          <w:u w:val="none"/>
        </w:rPr>
      </w:r>
    </w:p>
    <w:p>
      <w:pPr>
        <w:pStyle w:val="Normal"/>
        <w:spacing w:before="0" w:after="160"/>
        <w:ind w:hanging="0"/>
        <w:jc w:val="both"/>
        <w:rPr/>
      </w:pP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>Suorganizatori 53. Folklornog festivala „Tancuj, tancuj…</w:t>
      </w:r>
      <w:r>
        <w:rPr>
          <w:rStyle w:val="Predvolenpsmoodseku"/>
          <w:rFonts w:eastAsia="Liberation Serif" w:cs="Liberation Serif" w:ascii="Liberation Serif" w:hAnsi="Liberation Serif"/>
          <w:b w:val="false"/>
          <w:bCs w:val="false"/>
          <w:color w:val="auto"/>
          <w:sz w:val="22"/>
          <w:szCs w:val="24"/>
          <w:u w:val="none"/>
        </w:rPr>
        <w:t xml:space="preserve">” </w:t>
      </w: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 xml:space="preserve">u Gložanu, najmasovnije svemanjinske manifestacije Slovaka u Srbiji, srdačno Vas pozivaju da postanete deo </w:t>
      </w: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2"/>
          <w:szCs w:val="24"/>
          <w:u w:val="none"/>
        </w:rPr>
        <w:t>Vašara narodnog stvaralaštva</w:t>
      </w: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 xml:space="preserve">, koji će se održati u okviru festivala (u subotu, 14. juna, od 12 časova, u </w:t>
      </w: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>blizini amfiteatra</w:t>
      </w: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 xml:space="preserve">). </w:t>
      </w:r>
    </w:p>
    <w:p>
      <w:pPr>
        <w:pStyle w:val="Normal"/>
        <w:spacing w:before="0" w:after="160"/>
        <w:ind w:hanging="0"/>
        <w:jc w:val="both"/>
        <w:rPr/>
      </w:pP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>Svoje učešće mogu prijaviti udruženja, društva, organizacije, pojedinci, umetnici, naivni slikari, kao i izrađivači proizvoda vezanih za tradicionalnu proizvodnju i narodno stvaralaštvo (ručni radovi, suveniri, gastronomski proizvodi i sl.).</w:t>
      </w:r>
    </w:p>
    <w:p>
      <w:pPr>
        <w:pStyle w:val="Normal"/>
        <w:spacing w:lineRule="auto" w:line="360" w:before="0" w:after="160"/>
        <w:ind w:hanging="0"/>
        <w:jc w:val="both"/>
        <w:rPr/>
      </w:pPr>
      <w:r>
        <w:rPr>
          <w:rStyle w:val="Predvolenpsmoodseku"/>
          <w:rFonts w:eastAsia="Times New Roman" w:cs="Times New Roman" w:ascii="Times New Roman" w:hAnsi="Times New Roman"/>
          <w:b/>
          <w:bCs w:val="false"/>
          <w:iCs/>
          <w:color w:val="auto"/>
          <w:sz w:val="22"/>
          <w:szCs w:val="24"/>
          <w:u w:val="single"/>
          <w:lang w:val="sr-Latn-RS"/>
        </w:rPr>
        <w:t>Rok za prijavu je do 6. 6. 2025. godine. Organizatori će Vam, nakon razmatranja prijave, učešće potvrditi do 10. 6. 2024. godine.</w:t>
      </w:r>
      <w:r>
        <w:rPr>
          <w:rStyle w:val="Predvolenpsmoodseku"/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4"/>
          <w:u w:val="none"/>
        </w:rPr>
        <w:t xml:space="preserve"> </w:t>
      </w:r>
    </w:p>
    <w:p>
      <w:pPr>
        <w:pStyle w:val="Normal"/>
        <w:spacing w:before="0" w:after="160"/>
        <w:ind w:hanging="0"/>
        <w:jc w:val="both"/>
        <w:rPr/>
      </w:pPr>
      <w:r>
        <w:rPr>
          <w:rStyle w:val="Predvolenpsmoodseku"/>
          <w:rFonts w:eastAsia="Times New Roman" w:cs="Times New Roman" w:ascii="Times New Roman" w:hAnsi="Times New Roman"/>
          <w:b/>
          <w:bCs w:val="false"/>
          <w:color w:val="auto"/>
          <w:sz w:val="22"/>
          <w:szCs w:val="24"/>
          <w:u w:val="none"/>
          <w:lang w:val="sr-Latn-RS"/>
        </w:rPr>
        <w:t xml:space="preserve">Prijave možete poslati na e-mail: </w:t>
      </w:r>
      <w:r>
        <w:rPr>
          <w:rStyle w:val="InternetLink"/>
          <w:rFonts w:eastAsia="Times New Roman" w:cs="Times New Roman" w:ascii="Times New Roman" w:hAnsi="Times New Roman"/>
          <w:b/>
          <w:bCs w:val="false"/>
          <w:color w:val="FF0000"/>
          <w:sz w:val="22"/>
          <w:szCs w:val="24"/>
          <w:u w:val="none"/>
          <w:lang w:val="sr-Latn-RS"/>
        </w:rPr>
        <w:t>turizam@backipetrovac.rs</w:t>
      </w:r>
      <w:r>
        <w:rPr>
          <w:rStyle w:val="InternetLink"/>
          <w:rFonts w:eastAsia="Times New Roman" w:cs="Times New Roman" w:ascii="Times New Roman" w:hAnsi="Times New Roman"/>
          <w:b/>
          <w:bCs w:val="false"/>
          <w:sz w:val="22"/>
          <w:szCs w:val="24"/>
          <w:lang w:val="sr-Latn-RS"/>
        </w:rPr>
        <w:t>,</w:t>
      </w:r>
      <w:r>
        <w:rPr>
          <w:rStyle w:val="InternetLink"/>
          <w:rFonts w:eastAsia="Times New Roman" w:cs="Times New Roman" w:ascii="Times New Roman" w:hAnsi="Times New Roman"/>
          <w:b w:val="false"/>
          <w:bCs/>
          <w:sz w:val="22"/>
          <w:szCs w:val="24"/>
          <w:u w:val="none"/>
          <w:lang w:val="sr-Latn-RS"/>
        </w:rPr>
        <w:t xml:space="preserve">  </w:t>
      </w:r>
      <w:r>
        <w:rPr>
          <w:rStyle w:val="InternetLink"/>
          <w:rFonts w:eastAsia="Times New Roman" w:cs="Times New Roman" w:ascii="Times New Roman" w:hAnsi="Times New Roman"/>
          <w:b/>
          <w:bCs w:val="false"/>
          <w:color w:val="FF0000"/>
          <w:sz w:val="22"/>
          <w:szCs w:val="24"/>
          <w:u w:val="none"/>
          <w:lang w:val="sr-Latn-RS"/>
        </w:rPr>
        <w:t>021/2280-470.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1985" w:top="204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0" w:after="0"/>
      <w:jc w:val="center"/>
      <w:rPr>
        <w:rFonts w:ascii="Times New Roman" w:hAnsi="Times New Roman"/>
        <w:b/>
        <w:b/>
        <w:bCs/>
        <w:sz w:val="22"/>
        <w:szCs w:val="22"/>
      </w:rPr>
    </w:pPr>
    <w:r>
      <mc:AlternateContent>
        <mc:Choice Requires="wps">
          <w:drawing>
            <wp:anchor behindDoc="1" distT="0" distB="26670" distL="114300" distR="112395" simplePos="0" locked="0" layoutInCell="0" allowOverlap="1" relativeHeight="2" wp14:anchorId="76E297FB">
              <wp:simplePos x="0" y="0"/>
              <wp:positionH relativeFrom="column">
                <wp:posOffset>-398145</wp:posOffset>
              </wp:positionH>
              <wp:positionV relativeFrom="paragraph">
                <wp:posOffset>-816610</wp:posOffset>
              </wp:positionV>
              <wp:extent cx="1671955" cy="931545"/>
              <wp:effectExtent l="0" t="0" r="0" b="0"/>
              <wp:wrapTight wrapText="bothSides">
                <wp:wrapPolygon edited="0">
                  <wp:start x="0" y="0"/>
                  <wp:lineTo x="0" y="20984"/>
                  <wp:lineTo x="21475" y="20984"/>
                  <wp:lineTo x="21475" y="0"/>
                  <wp:lineTo x="0" y="0"/>
                </wp:wrapPolygon>
              </wp:wrapTight>
              <wp:docPr id="1" name="Picture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33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671840" cy="931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3" stroked="f" o:allowincell="f" style="position:absolute;margin-left:-31.35pt;margin-top:-64.3pt;width:131.6pt;height:73.3pt;mso-wrap-style:none;v-text-anchor:middle" wp14:anchorId="76E297FB" type="_x0000_t75">
              <v:imagedata r:id="rId1" o:detectmouseclick="t"/>
              <v:stroke color="#3465a4" joinstyle="round" endcap="flat"/>
              <w10:wrap type="squar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5168900</wp:posOffset>
          </wp:positionH>
          <wp:positionV relativeFrom="paragraph">
            <wp:posOffset>-827405</wp:posOffset>
          </wp:positionV>
          <wp:extent cx="760095" cy="90805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2"/>
        <w:szCs w:val="22"/>
      </w:rPr>
      <w:t>VÝZVA NA ÚČASŤ NA</w:t>
    </w:r>
  </w:p>
  <w:p>
    <w:pPr>
      <w:pStyle w:val="Normal"/>
      <w:spacing w:lineRule="auto" w:line="360" w:before="0" w:after="0"/>
      <w:jc w:val="center"/>
      <w:rPr>
        <w:sz w:val="22"/>
        <w:szCs w:val="22"/>
      </w:rPr>
    </w:pPr>
    <w:r>
      <w:rPr>
        <w:b/>
        <w:sz w:val="22"/>
        <w:szCs w:val="22"/>
      </w:rPr>
      <w:t xml:space="preserve"> </w:t>
    </w:r>
    <w:r>
      <w:rPr>
        <w:rFonts w:ascii="Times New Roman" w:hAnsi="Times New Roman"/>
        <w:b/>
        <w:i/>
        <w:iCs/>
        <w:sz w:val="22"/>
        <w:szCs w:val="22"/>
        <w:lang w:val="sk-SK"/>
      </w:rPr>
      <w:t>JARMOKU ĽUDOVEJ TVORBY</w:t>
    </w:r>
  </w:p>
  <w:p>
    <w:pPr>
      <w:pStyle w:val="Normal"/>
      <w:spacing w:lineRule="auto" w:line="360" w:before="0" w:after="0"/>
      <w:jc w:val="center"/>
      <w:rPr>
        <w:sz w:val="22"/>
        <w:szCs w:val="22"/>
      </w:rPr>
    </w:pPr>
    <w:r>
      <w:rPr>
        <w:rFonts w:ascii="Times New Roman" w:hAnsi="Times New Roman"/>
        <w:b/>
        <w:sz w:val="22"/>
        <w:szCs w:val="22"/>
        <w:lang w:val="sk-SK"/>
      </w:rPr>
      <w:t>V RÁMCI 53. FOLKLÓRNEHO FESTIVALU TANCUJ, TANCUJ...</w:t>
    </w:r>
  </w:p>
  <w:p>
    <w:pPr>
      <w:pStyle w:val="Normal"/>
      <w:spacing w:lineRule="auto" w:line="360" w:before="0" w:after="0"/>
      <w:jc w:val="center"/>
      <w:rPr>
        <w:sz w:val="22"/>
        <w:szCs w:val="22"/>
      </w:rPr>
    </w:pPr>
    <w:r>
      <w:rPr>
        <w:rFonts w:ascii="Times New Roman" w:hAnsi="Times New Roman"/>
        <w:b/>
        <w:sz w:val="22"/>
        <w:szCs w:val="22"/>
        <w:lang w:val="sk-SK"/>
      </w:rPr>
      <w:t>HLOŽANY</w:t>
    </w:r>
  </w:p>
  <w:p>
    <w:pPr>
      <w:pStyle w:val="Normal"/>
      <w:spacing w:lineRule="auto" w:line="360" w:before="0" w:after="0"/>
      <w:jc w:val="center"/>
      <w:rPr>
        <w:sz w:val="22"/>
        <w:szCs w:val="22"/>
      </w:rPr>
    </w:pPr>
    <w:r>
      <w:rPr>
        <w:rFonts w:ascii="Times New Roman" w:hAnsi="Times New Roman"/>
        <w:b/>
        <w:sz w:val="22"/>
        <w:szCs w:val="22"/>
        <w:lang w:val="sk-SK"/>
      </w:rPr>
      <w:t>14. JÚNA 2025</w:t>
    </w:r>
  </w:p>
  <w:p>
    <w:pPr>
      <w:pStyle w:val="Normal"/>
      <w:spacing w:before="0" w:after="0"/>
      <w:jc w:val="right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9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Заглавље странице Char"/>
    <w:basedOn w:val="DefaultParagraphFont"/>
    <w:link w:val="Header"/>
    <w:uiPriority w:val="99"/>
    <w:qFormat/>
    <w:rsid w:val="00e85b54"/>
    <w:rPr/>
  </w:style>
  <w:style w:type="character" w:styleId="Char1" w:customStyle="1">
    <w:name w:val="Подножје странице Char"/>
    <w:basedOn w:val="DefaultParagraphFont"/>
    <w:link w:val="Footer"/>
    <w:uiPriority w:val="99"/>
    <w:qFormat/>
    <w:rsid w:val="00e85b54"/>
    <w:rPr/>
  </w:style>
  <w:style w:type="character" w:styleId="Internet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03e47"/>
    <w:rPr>
      <w:color w:val="605E5C"/>
      <w:shd w:fill="E1DFDD" w:val="clear"/>
    </w:rPr>
  </w:style>
  <w:style w:type="character" w:styleId="Char2" w:customStyle="1">
    <w:name w:val="Текст у балончићу Char"/>
    <w:basedOn w:val="DefaultParagraphFont"/>
    <w:link w:val="BalloonText"/>
    <w:uiPriority w:val="99"/>
    <w:semiHidden/>
    <w:qFormat/>
    <w:rsid w:val="003129c9"/>
    <w:rPr>
      <w:rFonts w:ascii="Segoe UI" w:hAnsi="Segoe UI" w:cs="Segoe UI"/>
      <w:sz w:val="18"/>
      <w:szCs w:val="18"/>
    </w:rPr>
  </w:style>
  <w:style w:type="character" w:styleId="StrongEmphasis">
    <w:name w:val="Strong Emphasis"/>
    <w:qFormat/>
    <w:rPr>
      <w:b/>
      <w:bCs/>
    </w:rPr>
  </w:style>
  <w:style w:type="character" w:styleId="Predvolenpsmoodseku">
    <w:name w:val="Predvolené písmo odseku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e85b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e85b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3129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0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0"/>
    <w:uiPriority w:val="39"/>
    <w:rsid w:val="00db6721"/>
    <w:pPr>
      <w:spacing w:after="0" w:line="240" w:lineRule="auto"/>
    </w:pPr>
    <w:rPr>
      <w:rFonts w:asciiTheme="minorHAnsi" w:hAnsiTheme="minorHAnsi"/>
      <w:lang w:val="sr-Latn-RS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FFF-45D0-4B7D-87C1-F957672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LibreOffice/7.3.4.2$Windows_X86_64 LibreOffice_project/728fec16bd5f605073805c3c9e7c4212a0120dc5</Application>
  <AppVersion>15.0000</AppVersion>
  <Pages>1</Pages>
  <Words>255</Words>
  <Characters>1648</Characters>
  <CharactersWithSpaces>1888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2023-07-11T07:51:00Z</dcterms:created>
  <dc:creator>Nebojsa Marusic</dc:creator>
  <dc:description/>
  <dc:language>sk-SK</dc:language>
  <cp:lastModifiedBy/>
  <cp:lastPrinted>2022-07-07T11:23:00Z</cp:lastPrinted>
  <dcterms:modified xsi:type="dcterms:W3CDTF">2025-05-26T09:22:15Z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